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97D" w:rsidRPr="002C597D" w:rsidRDefault="002C597D" w:rsidP="002C597D">
      <w:pPr>
        <w:shd w:val="clear" w:color="auto" w:fill="FFFFFF"/>
        <w:spacing w:line="300" w:lineRule="atLeast"/>
        <w:jc w:val="center"/>
        <w:outlineLvl w:val="0"/>
        <w:rPr>
          <w:rFonts w:ascii="Bodoni MT Black" w:eastAsia="Times New Roman" w:hAnsi="Bodoni MT Black" w:cs="Arial"/>
          <w:caps/>
          <w:color w:val="000000"/>
          <w:kern w:val="36"/>
          <w:sz w:val="72"/>
          <w:szCs w:val="72"/>
        </w:rPr>
      </w:pPr>
      <w:bookmarkStart w:id="0" w:name="_GoBack"/>
      <w:r w:rsidRPr="002C597D">
        <w:rPr>
          <w:rFonts w:ascii="Bodoni MT Black" w:eastAsia="Times New Roman" w:hAnsi="Bodoni MT Black" w:cs="Arial"/>
          <w:caps/>
          <w:color w:val="000000"/>
          <w:kern w:val="36"/>
          <w:sz w:val="72"/>
          <w:szCs w:val="72"/>
        </w:rPr>
        <w:t>INSEPARABLE BOOKS</w:t>
      </w:r>
    </w:p>
    <w:bookmarkEnd w:id="0"/>
    <w:p w:rsidR="00F248C5" w:rsidRPr="002C597D" w:rsidRDefault="00F248C5">
      <w:pPr>
        <w:rPr>
          <w:sz w:val="24"/>
          <w:szCs w:val="24"/>
        </w:rPr>
      </w:pPr>
    </w:p>
    <w:p w:rsidR="002C597D" w:rsidRPr="002C597D" w:rsidRDefault="002C597D">
      <w:pPr>
        <w:rPr>
          <w:sz w:val="24"/>
          <w:szCs w:val="24"/>
        </w:rPr>
      </w:pPr>
    </w:p>
    <w:p w:rsidR="002C597D" w:rsidRPr="002C597D" w:rsidRDefault="002C597D" w:rsidP="002C597D">
      <w:pPr>
        <w:pStyle w:val="NormalWeb"/>
        <w:shd w:val="clear" w:color="auto" w:fill="FFFFFF"/>
        <w:spacing w:before="0" w:beforeAutospacing="0" w:after="150" w:afterAutospacing="0" w:line="270" w:lineRule="atLeast"/>
        <w:rPr>
          <w:rFonts w:ascii="Arial" w:hAnsi="Arial" w:cs="Arial"/>
          <w:color w:val="000000"/>
        </w:rPr>
      </w:pPr>
      <w:r w:rsidRPr="002C597D">
        <w:rPr>
          <w:rFonts w:ascii="Arial" w:hAnsi="Arial" w:cs="Arial"/>
          <w:color w:val="000000"/>
        </w:rPr>
        <w:t xml:space="preserve">Notebooks are a necessity in every science setting. </w:t>
      </w:r>
      <w:proofErr w:type="gramStart"/>
      <w:r w:rsidRPr="002C597D">
        <w:rPr>
          <w:rFonts w:ascii="Arial" w:hAnsi="Arial" w:cs="Arial"/>
          <w:color w:val="000000"/>
        </w:rPr>
        <w:t>Graphs, observations, procedures… all of science falls</w:t>
      </w:r>
      <w:proofErr w:type="gramEnd"/>
      <w:r w:rsidRPr="002C597D">
        <w:rPr>
          <w:rFonts w:ascii="Arial" w:hAnsi="Arial" w:cs="Arial"/>
          <w:color w:val="000000"/>
        </w:rPr>
        <w:t xml:space="preserve"> by the wayside without a way of recording the information. Here’s a fun fact: two notebooks are even better than one! When you intertwine two notebooks, page by page, they become Inseparable Books! Check out this hands-on activity and see if you can overpower the friction between the books!</w:t>
      </w:r>
    </w:p>
    <w:p w:rsidR="002C597D" w:rsidRPr="002C597D" w:rsidRDefault="002C597D" w:rsidP="002C597D">
      <w:pPr>
        <w:pStyle w:val="Heading6"/>
        <w:shd w:val="clear" w:color="auto" w:fill="FFFFFF"/>
        <w:spacing w:before="300" w:after="75" w:line="270" w:lineRule="atLeast"/>
        <w:rPr>
          <w:rFonts w:ascii="Arial" w:hAnsi="Arial" w:cs="Arial"/>
          <w:color w:val="000000"/>
          <w:sz w:val="24"/>
          <w:szCs w:val="24"/>
        </w:rPr>
      </w:pPr>
      <w:r>
        <w:rPr>
          <w:noProof/>
        </w:rPr>
        <w:drawing>
          <wp:anchor distT="0" distB="0" distL="114300" distR="114300" simplePos="0" relativeHeight="251658240" behindDoc="1" locked="0" layoutInCell="1" allowOverlap="1" wp14:anchorId="1957A348" wp14:editId="521FC45E">
            <wp:simplePos x="0" y="0"/>
            <wp:positionH relativeFrom="column">
              <wp:posOffset>3105150</wp:posOffset>
            </wp:positionH>
            <wp:positionV relativeFrom="paragraph">
              <wp:posOffset>66040</wp:posOffset>
            </wp:positionV>
            <wp:extent cx="2838450" cy="2838450"/>
            <wp:effectExtent l="0" t="0" r="0" b="0"/>
            <wp:wrapTight wrapText="bothSides">
              <wp:wrapPolygon edited="0">
                <wp:start x="0" y="0"/>
                <wp:lineTo x="0" y="21455"/>
                <wp:lineTo x="21455" y="21455"/>
                <wp:lineTo x="21455" y="0"/>
                <wp:lineTo x="0" y="0"/>
              </wp:wrapPolygon>
            </wp:wrapTight>
            <wp:docPr id="1" name="Picture 1" descr="http://www.stevespanglerscience.com/media/ee/13e0d9f4c0db05c4dea7f3c07573007c8b37b4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13e0d9f4c0db05c4dea7f3c07573007c8b37b4f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38450" cy="2838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color w:val="000000"/>
          <w:sz w:val="24"/>
          <w:szCs w:val="24"/>
        </w:rPr>
        <w:t>MATERIALS</w:t>
      </w:r>
    </w:p>
    <w:p w:rsidR="002C597D" w:rsidRPr="002C597D" w:rsidRDefault="002C597D" w:rsidP="002C597D">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2C597D">
        <w:rPr>
          <w:rFonts w:ascii="Arial" w:hAnsi="Arial" w:cs="Arial"/>
          <w:color w:val="000000"/>
          <w:sz w:val="24"/>
          <w:szCs w:val="24"/>
        </w:rPr>
        <w:t>2 notebooks</w:t>
      </w:r>
    </w:p>
    <w:p w:rsidR="002C597D" w:rsidRPr="002C597D" w:rsidRDefault="002C597D" w:rsidP="002C597D">
      <w:pPr>
        <w:pStyle w:val="Heading6"/>
        <w:shd w:val="clear" w:color="auto" w:fill="FFFFFF"/>
        <w:spacing w:before="300" w:after="75" w:line="270" w:lineRule="atLeast"/>
        <w:rPr>
          <w:rFonts w:ascii="Arial" w:eastAsia="Times New Roman" w:hAnsi="Arial" w:cs="Arial"/>
          <w:caps/>
          <w:color w:val="000000"/>
          <w:kern w:val="36"/>
          <w:sz w:val="24"/>
          <w:szCs w:val="24"/>
        </w:rPr>
      </w:pPr>
      <w:r w:rsidRPr="002C597D">
        <w:rPr>
          <w:rFonts w:ascii="Arial" w:hAnsi="Arial" w:cs="Arial"/>
          <w:b/>
          <w:bCs/>
          <w:color w:val="000000"/>
          <w:sz w:val="24"/>
          <w:szCs w:val="24"/>
        </w:rPr>
        <w:t>EXPERIMENT</w:t>
      </w:r>
    </w:p>
    <w:p w:rsidR="002C597D" w:rsidRPr="002C597D" w:rsidRDefault="002C597D" w:rsidP="002C597D">
      <w:pPr>
        <w:numPr>
          <w:ilvl w:val="0"/>
          <w:numId w:val="2"/>
        </w:numPr>
        <w:shd w:val="clear" w:color="auto" w:fill="FFFFFF"/>
        <w:tabs>
          <w:tab w:val="clear" w:pos="720"/>
          <w:tab w:val="num" w:pos="-3060"/>
          <w:tab w:val="left" w:pos="360"/>
        </w:tabs>
        <w:spacing w:line="240" w:lineRule="atLeast"/>
        <w:ind w:left="360"/>
        <w:rPr>
          <w:rFonts w:ascii="Arial" w:eastAsia="Times New Roman" w:hAnsi="Arial" w:cs="Arial"/>
          <w:color w:val="000000"/>
          <w:sz w:val="24"/>
          <w:szCs w:val="24"/>
        </w:rPr>
      </w:pPr>
      <w:r w:rsidRPr="002C597D">
        <w:rPr>
          <w:rFonts w:ascii="Arial" w:eastAsia="Times New Roman" w:hAnsi="Arial" w:cs="Arial"/>
          <w:color w:val="000000"/>
          <w:sz w:val="24"/>
          <w:szCs w:val="24"/>
        </w:rPr>
        <w:t>Place the notebooks on a flat surface with the bindings facing inward</w:t>
      </w:r>
    </w:p>
    <w:p w:rsidR="002C597D" w:rsidRPr="002C597D" w:rsidRDefault="002C597D" w:rsidP="002C597D">
      <w:pPr>
        <w:numPr>
          <w:ilvl w:val="0"/>
          <w:numId w:val="2"/>
        </w:numPr>
        <w:shd w:val="clear" w:color="auto" w:fill="FFFFFF"/>
        <w:tabs>
          <w:tab w:val="clear" w:pos="720"/>
          <w:tab w:val="num" w:pos="-3060"/>
          <w:tab w:val="left" w:pos="360"/>
        </w:tabs>
        <w:spacing w:line="240" w:lineRule="atLeast"/>
        <w:ind w:left="360"/>
        <w:rPr>
          <w:rFonts w:ascii="Arial" w:eastAsia="Times New Roman" w:hAnsi="Arial" w:cs="Arial"/>
          <w:color w:val="000000"/>
          <w:sz w:val="24"/>
          <w:szCs w:val="24"/>
        </w:rPr>
      </w:pPr>
      <w:r w:rsidRPr="002C597D">
        <w:rPr>
          <w:rFonts w:ascii="Arial" w:eastAsia="Times New Roman" w:hAnsi="Arial" w:cs="Arial"/>
          <w:color w:val="000000"/>
          <w:sz w:val="24"/>
          <w:szCs w:val="24"/>
        </w:rPr>
        <w:t>Make sure the covers completely overlap with each other</w:t>
      </w:r>
    </w:p>
    <w:p w:rsidR="002C597D" w:rsidRPr="002C597D" w:rsidRDefault="002C597D" w:rsidP="002C597D">
      <w:pPr>
        <w:numPr>
          <w:ilvl w:val="0"/>
          <w:numId w:val="2"/>
        </w:numPr>
        <w:shd w:val="clear" w:color="auto" w:fill="FFFFFF"/>
        <w:tabs>
          <w:tab w:val="clear" w:pos="720"/>
          <w:tab w:val="num" w:pos="-3060"/>
          <w:tab w:val="left" w:pos="360"/>
        </w:tabs>
        <w:spacing w:line="240" w:lineRule="atLeast"/>
        <w:ind w:left="360"/>
        <w:rPr>
          <w:rFonts w:ascii="Arial" w:eastAsia="Times New Roman" w:hAnsi="Arial" w:cs="Arial"/>
          <w:color w:val="000000"/>
          <w:sz w:val="24"/>
          <w:szCs w:val="24"/>
        </w:rPr>
      </w:pPr>
      <w:r w:rsidRPr="002C597D">
        <w:rPr>
          <w:rFonts w:ascii="Arial" w:eastAsia="Times New Roman" w:hAnsi="Arial" w:cs="Arial"/>
          <w:color w:val="000000"/>
          <w:sz w:val="24"/>
          <w:szCs w:val="24"/>
        </w:rPr>
        <w:t>Alternate pages from each notebook placing one over the last, continuing until the notebooks are entirely intertwined.</w:t>
      </w:r>
    </w:p>
    <w:p w:rsidR="002C597D" w:rsidRPr="002C597D" w:rsidRDefault="002C597D" w:rsidP="002C597D">
      <w:pPr>
        <w:numPr>
          <w:ilvl w:val="0"/>
          <w:numId w:val="2"/>
        </w:numPr>
        <w:shd w:val="clear" w:color="auto" w:fill="FFFFFF"/>
        <w:tabs>
          <w:tab w:val="clear" w:pos="720"/>
          <w:tab w:val="num" w:pos="-3060"/>
          <w:tab w:val="left" w:pos="360"/>
        </w:tabs>
        <w:spacing w:line="240" w:lineRule="atLeast"/>
        <w:ind w:left="360"/>
        <w:rPr>
          <w:rFonts w:ascii="Arial" w:eastAsia="Times New Roman" w:hAnsi="Arial" w:cs="Arial"/>
          <w:color w:val="000000"/>
          <w:sz w:val="24"/>
          <w:szCs w:val="24"/>
        </w:rPr>
      </w:pPr>
      <w:r w:rsidRPr="002C597D">
        <w:rPr>
          <w:rFonts w:ascii="Arial" w:eastAsia="Times New Roman" w:hAnsi="Arial" w:cs="Arial"/>
          <w:color w:val="000000"/>
          <w:sz w:val="24"/>
          <w:szCs w:val="24"/>
        </w:rPr>
        <w:t>Holding the notebooks just inside the binding pull as hard as you can. Go ahead and have a friend pull on one of the notebooks while you pull the other.</w:t>
      </w:r>
      <w:r w:rsidRPr="002C597D">
        <w:t xml:space="preserve"> </w:t>
      </w:r>
    </w:p>
    <w:p w:rsidR="002C597D" w:rsidRPr="002C597D" w:rsidRDefault="002C597D" w:rsidP="002C597D">
      <w:pPr>
        <w:pStyle w:val="Heading6"/>
        <w:shd w:val="clear" w:color="auto" w:fill="FFFFFF"/>
        <w:spacing w:before="300" w:after="75" w:line="270" w:lineRule="atLeast"/>
        <w:rPr>
          <w:rFonts w:ascii="Arial" w:hAnsi="Arial" w:cs="Arial"/>
          <w:b/>
          <w:bCs/>
          <w:color w:val="000000"/>
          <w:sz w:val="24"/>
          <w:szCs w:val="24"/>
        </w:rPr>
      </w:pPr>
      <w:r w:rsidRPr="002C597D">
        <w:rPr>
          <w:rFonts w:ascii="Arial" w:hAnsi="Arial" w:cs="Arial"/>
          <w:b/>
          <w:bCs/>
          <w:color w:val="000000"/>
          <w:sz w:val="24"/>
          <w:szCs w:val="24"/>
        </w:rPr>
        <w:t>HOW DOES IT WORK?</w:t>
      </w:r>
    </w:p>
    <w:p w:rsidR="002C597D" w:rsidRPr="002C597D" w:rsidRDefault="002C597D" w:rsidP="002C597D">
      <w:pPr>
        <w:shd w:val="clear" w:color="auto" w:fill="FFFFFF"/>
        <w:spacing w:after="240" w:line="270" w:lineRule="atLeast"/>
        <w:rPr>
          <w:rFonts w:ascii="Arial" w:eastAsia="Times New Roman" w:hAnsi="Arial" w:cs="Arial"/>
          <w:color w:val="000000"/>
          <w:sz w:val="24"/>
          <w:szCs w:val="24"/>
        </w:rPr>
      </w:pPr>
      <w:r w:rsidRPr="002C597D">
        <w:rPr>
          <w:rFonts w:ascii="Arial" w:eastAsia="Times New Roman" w:hAnsi="Arial" w:cs="Arial"/>
          <w:color w:val="000000"/>
          <w:sz w:val="24"/>
          <w:szCs w:val="24"/>
        </w:rPr>
        <w:t>No. We didn’t cover the notebook pages with super glue, and you can really pull as hard as you want on the notebooks… they just aren’t going to come apart! Since we know you’re wondering, friction.</w:t>
      </w:r>
    </w:p>
    <w:p w:rsidR="002C597D" w:rsidRPr="002C597D" w:rsidRDefault="002C597D" w:rsidP="002C597D">
      <w:pPr>
        <w:shd w:val="clear" w:color="auto" w:fill="FFFFFF"/>
        <w:spacing w:after="240" w:line="270" w:lineRule="atLeast"/>
        <w:rPr>
          <w:rFonts w:ascii="Arial" w:eastAsia="Times New Roman" w:hAnsi="Arial" w:cs="Arial"/>
          <w:color w:val="000000"/>
          <w:sz w:val="24"/>
          <w:szCs w:val="24"/>
        </w:rPr>
      </w:pPr>
      <w:r w:rsidRPr="002C597D">
        <w:rPr>
          <w:rFonts w:ascii="Arial" w:eastAsia="Times New Roman" w:hAnsi="Arial" w:cs="Arial"/>
          <w:color w:val="000000"/>
          <w:sz w:val="24"/>
          <w:szCs w:val="24"/>
        </w:rPr>
        <w:t>Friction is the force that opposes motion when two surfaces are in contact. Friction is the reason you can’t roll a ball for eternity with one toss, but it’s also what enables you to run as you press your feet against the ground. Friction slows the ball to a stop while preventing your feet some sliding out from under you.</w:t>
      </w:r>
    </w:p>
    <w:p w:rsidR="002C597D" w:rsidRPr="002C597D" w:rsidRDefault="002C597D" w:rsidP="002C597D">
      <w:pPr>
        <w:shd w:val="clear" w:color="auto" w:fill="FFFFFF"/>
        <w:spacing w:after="240" w:line="270" w:lineRule="atLeast"/>
        <w:rPr>
          <w:rFonts w:ascii="Arial" w:eastAsia="Times New Roman" w:hAnsi="Arial" w:cs="Arial"/>
          <w:color w:val="000000"/>
          <w:sz w:val="24"/>
          <w:szCs w:val="24"/>
        </w:rPr>
      </w:pPr>
      <w:r w:rsidRPr="002C597D">
        <w:rPr>
          <w:rFonts w:ascii="Arial" w:eastAsia="Times New Roman" w:hAnsi="Arial" w:cs="Arial"/>
          <w:color w:val="000000"/>
          <w:sz w:val="24"/>
          <w:szCs w:val="24"/>
        </w:rPr>
        <w:t>You may think that the amount of friction between sheets of paper to be pretty minimal, and you’d be right. When you multiply that friction by hundreds of surfaces - like each of the pages interwoven together - you wind up with an amount of friction that is insurmountable.</w:t>
      </w:r>
    </w:p>
    <w:p w:rsidR="002C597D" w:rsidRDefault="002C597D"/>
    <w:sectPr w:rsidR="002C59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25ABD"/>
    <w:multiLevelType w:val="multilevel"/>
    <w:tmpl w:val="87763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58D2E0C"/>
    <w:multiLevelType w:val="multilevel"/>
    <w:tmpl w:val="836EA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97D"/>
    <w:rsid w:val="002C597D"/>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597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2C597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597D"/>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2C597D"/>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2C597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597D"/>
    <w:rPr>
      <w:rFonts w:ascii="Tahoma" w:hAnsi="Tahoma" w:cs="Tahoma"/>
      <w:sz w:val="16"/>
      <w:szCs w:val="16"/>
    </w:rPr>
  </w:style>
  <w:style w:type="character" w:customStyle="1" w:styleId="BalloonTextChar">
    <w:name w:val="Balloon Text Char"/>
    <w:basedOn w:val="DefaultParagraphFont"/>
    <w:link w:val="BalloonText"/>
    <w:uiPriority w:val="99"/>
    <w:semiHidden/>
    <w:rsid w:val="002C59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C597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2C597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597D"/>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2C597D"/>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2C597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597D"/>
    <w:rPr>
      <w:rFonts w:ascii="Tahoma" w:hAnsi="Tahoma" w:cs="Tahoma"/>
      <w:sz w:val="16"/>
      <w:szCs w:val="16"/>
    </w:rPr>
  </w:style>
  <w:style w:type="character" w:customStyle="1" w:styleId="BalloonTextChar">
    <w:name w:val="Balloon Text Char"/>
    <w:basedOn w:val="DefaultParagraphFont"/>
    <w:link w:val="BalloonText"/>
    <w:uiPriority w:val="99"/>
    <w:semiHidden/>
    <w:rsid w:val="002C59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438284">
      <w:bodyDiv w:val="1"/>
      <w:marLeft w:val="0"/>
      <w:marRight w:val="0"/>
      <w:marTop w:val="0"/>
      <w:marBottom w:val="0"/>
      <w:divBdr>
        <w:top w:val="none" w:sz="0" w:space="0" w:color="auto"/>
        <w:left w:val="none" w:sz="0" w:space="0" w:color="auto"/>
        <w:bottom w:val="none" w:sz="0" w:space="0" w:color="auto"/>
        <w:right w:val="none" w:sz="0" w:space="0" w:color="auto"/>
      </w:divBdr>
    </w:div>
    <w:div w:id="1355880705">
      <w:bodyDiv w:val="1"/>
      <w:marLeft w:val="0"/>
      <w:marRight w:val="0"/>
      <w:marTop w:val="0"/>
      <w:marBottom w:val="0"/>
      <w:divBdr>
        <w:top w:val="none" w:sz="0" w:space="0" w:color="auto"/>
        <w:left w:val="none" w:sz="0" w:space="0" w:color="auto"/>
        <w:bottom w:val="none" w:sz="0" w:space="0" w:color="auto"/>
        <w:right w:val="none" w:sz="0" w:space="0" w:color="auto"/>
      </w:divBdr>
    </w:div>
    <w:div w:id="204578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1419</Characters>
  <Application>Microsoft Office Word</Application>
  <DocSecurity>0</DocSecurity>
  <Lines>11</Lines>
  <Paragraphs>3</Paragraphs>
  <ScaleCrop>false</ScaleCrop>
  <Company>Fargo Public Schools</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2015-06-18T20:03:00Z</dcterms:created>
  <dcterms:modified xsi:type="dcterms:W3CDTF">2015-06-18T20:05:00Z</dcterms:modified>
</cp:coreProperties>
</file>